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2031" w14:textId="45846F30" w:rsidR="00BC2957" w:rsidRDefault="00BC2957" w:rsidP="00BC2957">
      <w:pPr>
        <w:jc w:val="center"/>
        <w:rPr>
          <w:rFonts w:ascii="Arial" w:eastAsiaTheme="minorEastAsia" w:hAnsi="Arial" w:cs="Arial"/>
          <w:szCs w:val="24"/>
        </w:rPr>
      </w:pPr>
      <w:r w:rsidRPr="00BC2957">
        <w:rPr>
          <w:rFonts w:ascii="Arial" w:eastAsiaTheme="minorEastAsia" w:hAnsi="Arial" w:cs="Arial"/>
          <w:b/>
          <w:szCs w:val="24"/>
        </w:rPr>
        <w:t>Self-assessment tool to be completed by the Pos</w:t>
      </w:r>
      <w:r>
        <w:rPr>
          <w:rFonts w:ascii="Arial" w:eastAsiaTheme="minorEastAsia" w:hAnsi="Arial" w:cs="Arial"/>
          <w:b/>
          <w:szCs w:val="24"/>
        </w:rPr>
        <w:t>tdoc before completing the IDP</w:t>
      </w:r>
      <w:r>
        <w:rPr>
          <w:rFonts w:ascii="Arial" w:eastAsiaTheme="minorEastAsia" w:hAnsi="Arial" w:cs="Arial"/>
          <w:b/>
          <w:szCs w:val="24"/>
        </w:rPr>
        <w:br/>
      </w:r>
    </w:p>
    <w:p w14:paraId="0B12138B" w14:textId="77777777" w:rsidR="009E5C82" w:rsidRPr="009E5C82" w:rsidRDefault="009E5C82" w:rsidP="009E5C82">
      <w:pPr>
        <w:keepNext/>
        <w:spacing w:after="200"/>
        <w:rPr>
          <w:rFonts w:asciiTheme="majorHAnsi" w:eastAsiaTheme="minorEastAsia" w:hAnsiTheme="majorHAnsi" w:cstheme="majorHAnsi"/>
          <w:i/>
          <w:iCs/>
          <w:color w:val="1F497D" w:themeColor="text2"/>
          <w:sz w:val="16"/>
          <w:szCs w:val="18"/>
        </w:rPr>
      </w:pPr>
      <w:r w:rsidRPr="009E5C82">
        <w:rPr>
          <w:rFonts w:asciiTheme="majorHAnsi" w:eastAsiaTheme="minorEastAsia" w:hAnsiTheme="majorHAnsi" w:cstheme="majorHAnsi"/>
          <w:b/>
          <w:i/>
          <w:iCs/>
          <w:color w:val="1F497D" w:themeColor="text2"/>
          <w:sz w:val="16"/>
          <w:szCs w:val="18"/>
        </w:rPr>
        <w:t xml:space="preserve">National Postdoctoral Association (NPA) Core Competencies Self-Assessment </w:t>
      </w:r>
      <w:r w:rsidRPr="009E5C82">
        <w:rPr>
          <w:rFonts w:asciiTheme="majorHAnsi" w:eastAsiaTheme="minorEastAsia" w:hAnsiTheme="majorHAnsi" w:cstheme="majorHAnsi"/>
          <w:b/>
          <w:i/>
          <w:iCs/>
          <w:noProof/>
          <w:color w:val="1F497D" w:themeColor="text2"/>
          <w:sz w:val="16"/>
          <w:szCs w:val="18"/>
        </w:rPr>
        <w:t>Checklist</w:t>
      </w:r>
      <w:r w:rsidRPr="009E5C82">
        <w:rPr>
          <w:rFonts w:asciiTheme="majorHAnsi" w:eastAsiaTheme="minorEastAsia" w:hAnsiTheme="majorHAnsi" w:cstheme="majorHAnsi"/>
          <w:b/>
          <w:iCs/>
          <w:color w:val="1F497D" w:themeColor="text2"/>
          <w:sz w:val="16"/>
          <w:szCs w:val="18"/>
        </w:rPr>
        <w:t xml:space="preserve">. </w:t>
      </w:r>
      <w:r w:rsidRPr="009E5C82">
        <w:rPr>
          <w:rFonts w:asciiTheme="majorHAnsi" w:eastAsiaTheme="minorEastAsia" w:hAnsiTheme="majorHAnsi" w:cstheme="majorHAnsi"/>
          <w:iCs/>
          <w:color w:val="1F497D" w:themeColor="text2"/>
          <w:sz w:val="16"/>
          <w:szCs w:val="18"/>
        </w:rPr>
        <w:t xml:space="preserve"> Rate your current level of development in each of the following, with </w:t>
      </w:r>
      <w:r w:rsidRPr="009E5C82">
        <w:rPr>
          <w:rFonts w:asciiTheme="majorHAnsi" w:eastAsiaTheme="minorEastAsia" w:hAnsiTheme="majorHAnsi" w:cstheme="majorHAnsi"/>
          <w:iCs/>
          <w:noProof/>
          <w:color w:val="1F497D" w:themeColor="text2"/>
          <w:sz w:val="16"/>
          <w:szCs w:val="18"/>
        </w:rPr>
        <w:t>1</w:t>
      </w:r>
      <w:r w:rsidRPr="009E5C82">
        <w:rPr>
          <w:rFonts w:asciiTheme="majorHAnsi" w:eastAsiaTheme="minorEastAsia" w:hAnsiTheme="majorHAnsi" w:cstheme="majorHAnsi"/>
          <w:iCs/>
          <w:color w:val="1F497D" w:themeColor="text2"/>
          <w:sz w:val="16"/>
          <w:szCs w:val="18"/>
        </w:rPr>
        <w:t xml:space="preserve"> being “needs attention” and </w:t>
      </w:r>
      <w:r w:rsidRPr="009E5C82">
        <w:rPr>
          <w:rFonts w:asciiTheme="majorHAnsi" w:eastAsiaTheme="minorEastAsia" w:hAnsiTheme="majorHAnsi" w:cstheme="majorHAnsi"/>
          <w:iCs/>
          <w:noProof/>
          <w:color w:val="1F497D" w:themeColor="text2"/>
          <w:sz w:val="16"/>
          <w:szCs w:val="18"/>
        </w:rPr>
        <w:t>9</w:t>
      </w:r>
      <w:r w:rsidRPr="009E5C82">
        <w:rPr>
          <w:rFonts w:asciiTheme="majorHAnsi" w:eastAsiaTheme="minorEastAsia" w:hAnsiTheme="majorHAnsi" w:cstheme="majorHAnsi"/>
          <w:iCs/>
          <w:color w:val="1F497D" w:themeColor="text2"/>
          <w:sz w:val="16"/>
          <w:szCs w:val="18"/>
        </w:rPr>
        <w:t xml:space="preserve"> being “extremely competent.” For more information on these competencies, please visit </w:t>
      </w:r>
      <w:hyperlink r:id="rId7" w:history="1">
        <w:r w:rsidRPr="009E5C82">
          <w:rPr>
            <w:rFonts w:asciiTheme="majorHAnsi" w:eastAsiaTheme="minorEastAsia" w:hAnsiTheme="majorHAnsi" w:cstheme="majorHAnsi"/>
            <w:iCs/>
            <w:color w:val="0000FF" w:themeColor="hyperlink"/>
            <w:sz w:val="16"/>
            <w:szCs w:val="18"/>
            <w:u w:val="single"/>
          </w:rPr>
          <w:t>www.nationalpostdoc.org/competencies</w:t>
        </w:r>
      </w:hyperlink>
      <w:r w:rsidRPr="009E5C82">
        <w:rPr>
          <w:rFonts w:asciiTheme="majorHAnsi" w:eastAsiaTheme="minorEastAsia" w:hAnsiTheme="majorHAnsi" w:cstheme="majorHAnsi"/>
          <w:iCs/>
          <w:color w:val="1F497D" w:themeColor="text2"/>
          <w:sz w:val="16"/>
          <w:szCs w:val="18"/>
        </w:rPr>
        <w:t>.</w:t>
      </w:r>
    </w:p>
    <w:tbl>
      <w:tblPr>
        <w:tblStyle w:val="GridTable4-Accent51"/>
        <w:tblW w:w="10975" w:type="dxa"/>
        <w:tblLayout w:type="fixed"/>
        <w:tblLook w:val="04A0" w:firstRow="1" w:lastRow="0" w:firstColumn="1" w:lastColumn="0" w:noHBand="0" w:noVBand="1"/>
      </w:tblPr>
      <w:tblGrid>
        <w:gridCol w:w="6921"/>
        <w:gridCol w:w="353"/>
        <w:gridCol w:w="354"/>
        <w:gridCol w:w="354"/>
        <w:gridCol w:w="354"/>
        <w:gridCol w:w="354"/>
        <w:gridCol w:w="395"/>
        <w:gridCol w:w="398"/>
        <w:gridCol w:w="439"/>
        <w:gridCol w:w="434"/>
        <w:gridCol w:w="619"/>
      </w:tblGrid>
      <w:tr w:rsidR="00BC2957" w:rsidRPr="00BC2957" w14:paraId="6AB5A232" w14:textId="77777777" w:rsidTr="00BC2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5E4127B7" w14:textId="77777777" w:rsidR="00BC2957" w:rsidRPr="00BC2957" w:rsidRDefault="00BC2957" w:rsidP="00BC2957">
            <w:pPr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Competencies</w:t>
            </w:r>
          </w:p>
        </w:tc>
        <w:tc>
          <w:tcPr>
            <w:tcW w:w="353" w:type="dxa"/>
          </w:tcPr>
          <w:p w14:paraId="049D90CB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1</w:t>
            </w:r>
          </w:p>
        </w:tc>
        <w:tc>
          <w:tcPr>
            <w:tcW w:w="354" w:type="dxa"/>
          </w:tcPr>
          <w:p w14:paraId="2BC87225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2</w:t>
            </w:r>
          </w:p>
        </w:tc>
        <w:tc>
          <w:tcPr>
            <w:tcW w:w="354" w:type="dxa"/>
          </w:tcPr>
          <w:p w14:paraId="43CFCA56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3</w:t>
            </w:r>
          </w:p>
        </w:tc>
        <w:tc>
          <w:tcPr>
            <w:tcW w:w="354" w:type="dxa"/>
          </w:tcPr>
          <w:p w14:paraId="1592175E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4</w:t>
            </w:r>
          </w:p>
        </w:tc>
        <w:tc>
          <w:tcPr>
            <w:tcW w:w="354" w:type="dxa"/>
          </w:tcPr>
          <w:p w14:paraId="209727A0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5</w:t>
            </w:r>
          </w:p>
        </w:tc>
        <w:tc>
          <w:tcPr>
            <w:tcW w:w="395" w:type="dxa"/>
          </w:tcPr>
          <w:p w14:paraId="61D7DA9F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6</w:t>
            </w:r>
          </w:p>
        </w:tc>
        <w:tc>
          <w:tcPr>
            <w:tcW w:w="398" w:type="dxa"/>
          </w:tcPr>
          <w:p w14:paraId="30EAFA20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7</w:t>
            </w:r>
          </w:p>
        </w:tc>
        <w:tc>
          <w:tcPr>
            <w:tcW w:w="439" w:type="dxa"/>
          </w:tcPr>
          <w:p w14:paraId="418A7AD6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8</w:t>
            </w:r>
          </w:p>
        </w:tc>
        <w:tc>
          <w:tcPr>
            <w:tcW w:w="434" w:type="dxa"/>
          </w:tcPr>
          <w:p w14:paraId="78973C14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9</w:t>
            </w:r>
          </w:p>
        </w:tc>
        <w:tc>
          <w:tcPr>
            <w:tcW w:w="619" w:type="dxa"/>
          </w:tcPr>
          <w:p w14:paraId="5CE8D163" w14:textId="77777777" w:rsidR="00BC2957" w:rsidRPr="00BC2957" w:rsidRDefault="00BC2957" w:rsidP="00BC2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n/a</w:t>
            </w:r>
          </w:p>
        </w:tc>
      </w:tr>
      <w:tr w:rsidR="00BC2957" w:rsidRPr="00BC2957" w14:paraId="756CE84C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551C5332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Discipline-specific conceptual knowledge</w:t>
            </w:r>
          </w:p>
        </w:tc>
        <w:tc>
          <w:tcPr>
            <w:tcW w:w="353" w:type="dxa"/>
          </w:tcPr>
          <w:p w14:paraId="3AB088B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17ACA3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EACC77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56C38F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3D2C3A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7A7FE8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2DBA73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FAA57E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4FADC8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6EA4BD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C98F613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E18A058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Analytical Approach to Defining Scientific Questions</w:t>
            </w:r>
          </w:p>
        </w:tc>
        <w:tc>
          <w:tcPr>
            <w:tcW w:w="353" w:type="dxa"/>
          </w:tcPr>
          <w:p w14:paraId="41CC502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62C79B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346DB4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057965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B2FC6D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2EB6C1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1C9F57C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27F6119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60E424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C113E8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72299334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324E462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Design of Scientifically Testable Hypotheses</w:t>
            </w:r>
          </w:p>
        </w:tc>
        <w:tc>
          <w:tcPr>
            <w:tcW w:w="353" w:type="dxa"/>
          </w:tcPr>
          <w:p w14:paraId="195A674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C3818C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F1B874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E21615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1A1444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2C5AF8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24EB0C4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842078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827D82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B9C31A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1CF9C6E8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001334B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Ability to learn complex new subjects quickly</w:t>
            </w:r>
          </w:p>
        </w:tc>
        <w:tc>
          <w:tcPr>
            <w:tcW w:w="353" w:type="dxa"/>
          </w:tcPr>
          <w:p w14:paraId="0919926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51217D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229633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8CFA26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095FB1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4CEB1F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88E404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54458F3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0B93B7C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CFEFB4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5B1A83B3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3550610A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Interpretation and Analysis of Data</w:t>
            </w:r>
          </w:p>
        </w:tc>
        <w:tc>
          <w:tcPr>
            <w:tcW w:w="353" w:type="dxa"/>
          </w:tcPr>
          <w:p w14:paraId="67A77D4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F7E9D1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75D0B9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7936FD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E362A8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5F094E7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313D62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2B0BE62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0289E27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EC15D0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681ACE33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33B56C0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Critical Thinking</w:t>
            </w:r>
          </w:p>
        </w:tc>
        <w:tc>
          <w:tcPr>
            <w:tcW w:w="353" w:type="dxa"/>
          </w:tcPr>
          <w:p w14:paraId="367BCCB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669F8A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A73F20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D1909E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49EADF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1684300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683238F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9C0CBE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45A304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2FB272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6ED90840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7656719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Professional/Research Skill Development</w:t>
            </w:r>
          </w:p>
        </w:tc>
        <w:tc>
          <w:tcPr>
            <w:tcW w:w="353" w:type="dxa"/>
          </w:tcPr>
          <w:p w14:paraId="38310B7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C92995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F11A42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2D253B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9E16EA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85E4C0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2497F9E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55A8CF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DE0056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63D0AE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1BC31E0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171E7D82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Literature Search Strategies and Effective Interpretation</w:t>
            </w:r>
          </w:p>
        </w:tc>
        <w:tc>
          <w:tcPr>
            <w:tcW w:w="353" w:type="dxa"/>
          </w:tcPr>
          <w:p w14:paraId="07C19A4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94761A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27A9D7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4F8790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B472F3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4EA797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2429E1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0B7228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6CB591C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CA56FB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61518201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BD22927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Experimental Design</w:t>
            </w:r>
          </w:p>
        </w:tc>
        <w:tc>
          <w:tcPr>
            <w:tcW w:w="353" w:type="dxa"/>
          </w:tcPr>
          <w:p w14:paraId="7881A1A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023271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FA033D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FF2853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5EC95D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03C7E2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BC017A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3581CC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65530E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D42A8C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10B2446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EF5448C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Statistical Analysis</w:t>
            </w:r>
          </w:p>
        </w:tc>
        <w:tc>
          <w:tcPr>
            <w:tcW w:w="353" w:type="dxa"/>
          </w:tcPr>
          <w:p w14:paraId="72535CB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318B89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66F3AA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42AB7F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5DF992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E02552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6A890AD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2672908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41F9FD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C443DF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51875104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37B5398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Data Analysis and Interpretation</w:t>
            </w:r>
          </w:p>
        </w:tc>
        <w:tc>
          <w:tcPr>
            <w:tcW w:w="353" w:type="dxa"/>
          </w:tcPr>
          <w:p w14:paraId="4D42B09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27E0D1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8C9781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40FBA9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A75A58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E5BAC6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4DF25B3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5A123D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1E9D6E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2E68BA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3DDF1D91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F3BE2C4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Knowledge of Good Laboratory Practices</w:t>
            </w:r>
          </w:p>
        </w:tc>
        <w:tc>
          <w:tcPr>
            <w:tcW w:w="353" w:type="dxa"/>
          </w:tcPr>
          <w:p w14:paraId="47774AA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677AD2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83A8BC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9105C1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3AA4E5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378CA4B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2998E2E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94524C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CA20D3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FE0CB2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77D34F76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337E2190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Knowledge of Regulatory Policies</w:t>
            </w:r>
          </w:p>
        </w:tc>
        <w:tc>
          <w:tcPr>
            <w:tcW w:w="353" w:type="dxa"/>
          </w:tcPr>
          <w:p w14:paraId="08DA5BA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BFA839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497DA2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097F16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014552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713B27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39B2CF1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BBF3B2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24D684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EA5C06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7AD73ECF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09C6179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proofErr w:type="gramStart"/>
            <w:r w:rsidRPr="00BC2957">
              <w:rPr>
                <w:rFonts w:asciiTheme="majorHAnsi" w:hAnsiTheme="majorHAnsi" w:cstheme="majorHAnsi"/>
                <w:sz w:val="18"/>
              </w:rPr>
              <w:t>Problem  Solving</w:t>
            </w:r>
            <w:proofErr w:type="gramEnd"/>
            <w:r w:rsidRPr="00BC2957">
              <w:rPr>
                <w:rFonts w:asciiTheme="majorHAnsi" w:hAnsiTheme="majorHAnsi" w:cstheme="majorHAnsi"/>
                <w:sz w:val="18"/>
              </w:rPr>
              <w:t xml:space="preserve"> and Troubleshooting/Providing Solutions</w:t>
            </w:r>
          </w:p>
        </w:tc>
        <w:tc>
          <w:tcPr>
            <w:tcW w:w="353" w:type="dxa"/>
          </w:tcPr>
          <w:p w14:paraId="0A541F5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84267C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69329B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6B46ED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30CA5F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746C9B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1B66AE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E2FAA2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05A0A29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E89784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685A570C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E918C4D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Principles of the Peer Review Process</w:t>
            </w:r>
          </w:p>
        </w:tc>
        <w:tc>
          <w:tcPr>
            <w:tcW w:w="353" w:type="dxa"/>
          </w:tcPr>
          <w:p w14:paraId="20C03E9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A2EE24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3AC98F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F73F76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EE7A19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72F9A1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4836411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46BCAB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64C097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E1435A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2E9DC26C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CCA6769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Communication Skills</w:t>
            </w:r>
          </w:p>
        </w:tc>
        <w:tc>
          <w:tcPr>
            <w:tcW w:w="353" w:type="dxa"/>
          </w:tcPr>
          <w:p w14:paraId="2BEE113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718592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C21210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DFC1C8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BDF0F8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5762A4F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E60C25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10D9A6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61E8CD1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B11A2C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198CA725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753869D2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Written Presentations</w:t>
            </w:r>
          </w:p>
        </w:tc>
        <w:tc>
          <w:tcPr>
            <w:tcW w:w="353" w:type="dxa"/>
          </w:tcPr>
          <w:p w14:paraId="10408D2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77418B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BE4EE8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89EDCB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1877E5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606289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54F2A8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91F58E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2A28A6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0A5892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DCDAA1C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3F4EC9D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Oral Presentations</w:t>
            </w:r>
          </w:p>
        </w:tc>
        <w:tc>
          <w:tcPr>
            <w:tcW w:w="353" w:type="dxa"/>
          </w:tcPr>
          <w:p w14:paraId="2626296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10E997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821AC7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EE31DD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9FC803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6CED5C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27EB33F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53659D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1203F6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D2E21A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28250D95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603AE9E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Teaching</w:t>
            </w:r>
          </w:p>
        </w:tc>
        <w:tc>
          <w:tcPr>
            <w:tcW w:w="353" w:type="dxa"/>
          </w:tcPr>
          <w:p w14:paraId="764EB0F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3E7340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7C454D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1F7F44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06333C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8C5B63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3ECA89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390D534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F41504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7B2243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5424EA2C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3086C34E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Interpersonal Communication</w:t>
            </w:r>
          </w:p>
        </w:tc>
        <w:tc>
          <w:tcPr>
            <w:tcW w:w="353" w:type="dxa"/>
          </w:tcPr>
          <w:p w14:paraId="3CFF475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86019A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9C45DE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D54338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249812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8EBCCF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1922205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4D3FFEA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B18297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8FBEFA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277805C4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7388F66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Special Situations/Conflict Resolution</w:t>
            </w:r>
          </w:p>
        </w:tc>
        <w:tc>
          <w:tcPr>
            <w:tcW w:w="353" w:type="dxa"/>
          </w:tcPr>
          <w:p w14:paraId="3FE207B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D4F7C4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D60A15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F1A5AC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11850E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1CE500B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18585E6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12B053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3A7455C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C0C85D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1D493B58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281F690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Professionalism</w:t>
            </w:r>
          </w:p>
        </w:tc>
        <w:tc>
          <w:tcPr>
            <w:tcW w:w="353" w:type="dxa"/>
          </w:tcPr>
          <w:p w14:paraId="0EDCBB4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50A02F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C1F911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20E32B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5BD618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D52CB2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C48C54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EC5F9E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5C11188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6E654A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51CB70CF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1D7661CF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Workplace</w:t>
            </w:r>
          </w:p>
        </w:tc>
        <w:tc>
          <w:tcPr>
            <w:tcW w:w="353" w:type="dxa"/>
          </w:tcPr>
          <w:p w14:paraId="6192F69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E0A3DF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9F8216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F25F26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DD1945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C35950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EA3982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4510927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7D0B77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D1AA22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317D7C7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4B38959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Institutional</w:t>
            </w:r>
          </w:p>
        </w:tc>
        <w:tc>
          <w:tcPr>
            <w:tcW w:w="353" w:type="dxa"/>
          </w:tcPr>
          <w:p w14:paraId="76A8CE2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4F8CE0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805077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3FC0BB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759464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6E964B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2C8807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0F433F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37B289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6D0CB6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67053A92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4BDD154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Collegial</w:t>
            </w:r>
          </w:p>
        </w:tc>
        <w:tc>
          <w:tcPr>
            <w:tcW w:w="353" w:type="dxa"/>
          </w:tcPr>
          <w:p w14:paraId="0114237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CA041B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B054AD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515052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2747ED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1A32E2B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2D311DF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5057542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143A08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A721E6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86E43ED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EA4D51F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Universal</w:t>
            </w:r>
          </w:p>
        </w:tc>
        <w:tc>
          <w:tcPr>
            <w:tcW w:w="353" w:type="dxa"/>
          </w:tcPr>
          <w:p w14:paraId="2490D73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39C068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3B27A4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10AA3F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0419D1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0344B1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131224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4FD83E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6CB9AA3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29C367B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16426316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930A547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Work Ethic</w:t>
            </w:r>
          </w:p>
        </w:tc>
        <w:tc>
          <w:tcPr>
            <w:tcW w:w="353" w:type="dxa"/>
          </w:tcPr>
          <w:p w14:paraId="6A4167E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A3B5A2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1FEC9E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694C28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3F717C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956EA6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66B607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060700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6EB76CC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DD3ED4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9AF1030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BDFEF81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Responsiveness to Feedback</w:t>
            </w:r>
          </w:p>
        </w:tc>
        <w:tc>
          <w:tcPr>
            <w:tcW w:w="353" w:type="dxa"/>
          </w:tcPr>
          <w:p w14:paraId="28F3D74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D97314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C49A91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0E8915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51CF3C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2C1CB9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1FAC9B6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3BD28AB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71FA50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40BF47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41BE211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5C0CE4CB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In-person Networking Skills</w:t>
            </w:r>
          </w:p>
        </w:tc>
        <w:tc>
          <w:tcPr>
            <w:tcW w:w="353" w:type="dxa"/>
          </w:tcPr>
          <w:p w14:paraId="75B2140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BB7AAB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01DC5B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137BC8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2484AD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A6C75D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1DF2BC5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430154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3ADC73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CC09B8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6A7D1FED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3CBC4D10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Online Networking Profile</w:t>
            </w:r>
          </w:p>
        </w:tc>
        <w:tc>
          <w:tcPr>
            <w:tcW w:w="353" w:type="dxa"/>
          </w:tcPr>
          <w:p w14:paraId="1EE5431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C4ABE5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A75D1C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4FE5B0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CF7B05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5345F9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4544960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33C406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6980135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1732C7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32029C6D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5D3EB384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Resume Preparation or CV Preparation</w:t>
            </w:r>
          </w:p>
        </w:tc>
        <w:tc>
          <w:tcPr>
            <w:tcW w:w="353" w:type="dxa"/>
          </w:tcPr>
          <w:p w14:paraId="4979C8C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018AE3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DDF929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506E62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4B803F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27DE62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2F2B5C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433ED0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3718203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399E56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248EB3F6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937CCAD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Leadership &amp; Management Skills</w:t>
            </w:r>
          </w:p>
        </w:tc>
        <w:tc>
          <w:tcPr>
            <w:tcW w:w="353" w:type="dxa"/>
          </w:tcPr>
          <w:p w14:paraId="5CB3E2D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C120B5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B4A4CD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C72C98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AA9BEF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D1101A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6078FBF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C66471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AC0E39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4E8DDB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D969144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119AAF39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Leadership-Strategic Vision</w:t>
            </w:r>
          </w:p>
        </w:tc>
        <w:tc>
          <w:tcPr>
            <w:tcW w:w="353" w:type="dxa"/>
          </w:tcPr>
          <w:p w14:paraId="7640E2C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2494B5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0DCB22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DAB890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8B51CA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719DCD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638C16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4A5F40F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34CFDD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BB298A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2481E994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44F8E7B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Leadership-Motivating and Inspiring Others</w:t>
            </w:r>
          </w:p>
        </w:tc>
        <w:tc>
          <w:tcPr>
            <w:tcW w:w="353" w:type="dxa"/>
          </w:tcPr>
          <w:p w14:paraId="5B19E80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BE79BE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F55BA3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6D50DF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685BBF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388902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90FF6F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448191A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39BCC70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A2BFC7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9D428A5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6EAA603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Management-Project Management</w:t>
            </w:r>
          </w:p>
        </w:tc>
        <w:tc>
          <w:tcPr>
            <w:tcW w:w="353" w:type="dxa"/>
          </w:tcPr>
          <w:p w14:paraId="12EF935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BF51B3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52120C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2F38DC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49294B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660C5F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499679A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2CC4EF7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A23FAE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15E4D9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7E8A5F9C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B282D29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Management-Data and Resource Management</w:t>
            </w:r>
          </w:p>
        </w:tc>
        <w:tc>
          <w:tcPr>
            <w:tcW w:w="353" w:type="dxa"/>
          </w:tcPr>
          <w:p w14:paraId="7F597B5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6DCFBB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6B0755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A93563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16039C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394618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E6F402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5CFD018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1300DA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B87A9C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BA2AF17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1D82D5B7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Management-Research Staff Management</w:t>
            </w:r>
          </w:p>
        </w:tc>
        <w:tc>
          <w:tcPr>
            <w:tcW w:w="353" w:type="dxa"/>
          </w:tcPr>
          <w:p w14:paraId="3F4D92A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DFF6A2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A984C6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FB9183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AE3B4C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C9BF1D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598B47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4E51306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BBA7EB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C9CEFA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0FD2B83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7B23BB86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Responsible Conduct of Research</w:t>
            </w:r>
          </w:p>
        </w:tc>
        <w:tc>
          <w:tcPr>
            <w:tcW w:w="353" w:type="dxa"/>
          </w:tcPr>
          <w:p w14:paraId="24DE106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627D15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09646C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02704C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3F0470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33E28CF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1547F33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44A8A5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3AAA84D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3AB65C3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ADD9C15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B7AFF88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Conflicts of Interest</w:t>
            </w:r>
          </w:p>
        </w:tc>
        <w:tc>
          <w:tcPr>
            <w:tcW w:w="353" w:type="dxa"/>
          </w:tcPr>
          <w:p w14:paraId="08A9CE1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5530FF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E99731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FE19D5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D5EC85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3839478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0879618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33A04CD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7AFCBA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E24F52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EC28BEE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72B98CF8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Data Ownership and Sharing</w:t>
            </w:r>
          </w:p>
        </w:tc>
        <w:tc>
          <w:tcPr>
            <w:tcW w:w="353" w:type="dxa"/>
          </w:tcPr>
          <w:p w14:paraId="536200E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1C96CA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75AB24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D76968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979841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5CE734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C283DD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2ED9F21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A286B9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BB44B8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27293C59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187EF61E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Publication Practices and Responsible Authorship</w:t>
            </w:r>
          </w:p>
        </w:tc>
        <w:tc>
          <w:tcPr>
            <w:tcW w:w="353" w:type="dxa"/>
          </w:tcPr>
          <w:p w14:paraId="59B4896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E08309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B3C506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3E5EA9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6668FC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37A5CFB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6F1F12F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628A73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30A3B61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38D19F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165714DC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73FCD73B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Identifying and Mitigating Research Misconduct</w:t>
            </w:r>
          </w:p>
        </w:tc>
        <w:tc>
          <w:tcPr>
            <w:tcW w:w="353" w:type="dxa"/>
          </w:tcPr>
          <w:p w14:paraId="45D9D56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0DD1B6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D70F45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15B8B9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007311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1EF233C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4CB8BC5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661DEE1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542FAF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5A281B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11CCEBC1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5C80B6C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Research with Human Subjects (when applicable)</w:t>
            </w:r>
          </w:p>
        </w:tc>
        <w:tc>
          <w:tcPr>
            <w:tcW w:w="353" w:type="dxa"/>
          </w:tcPr>
          <w:p w14:paraId="066AFD5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186851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0ABC46E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89B6EF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DFD3D7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472B02F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81DEC0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EF41BF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5E1834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77655F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C8F2585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7D7D0AE0" w14:textId="77777777" w:rsidR="00BC2957" w:rsidRPr="00BC2957" w:rsidRDefault="00BC2957" w:rsidP="00BC2957">
            <w:pPr>
              <w:ind w:left="720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Research Involving Animals (when applicable)</w:t>
            </w:r>
          </w:p>
        </w:tc>
        <w:tc>
          <w:tcPr>
            <w:tcW w:w="353" w:type="dxa"/>
          </w:tcPr>
          <w:p w14:paraId="4117235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FB2C2A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7E24D8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FC5B54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EC807F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AE53CE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475F5FE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30EE50D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419F5B7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984892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6509DDB7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A9F0C32" w14:textId="77777777" w:rsidR="00BC2957" w:rsidRPr="00BC2957" w:rsidRDefault="00BC2957" w:rsidP="00BC2957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Personal Qualities</w:t>
            </w:r>
          </w:p>
        </w:tc>
        <w:tc>
          <w:tcPr>
            <w:tcW w:w="353" w:type="dxa"/>
          </w:tcPr>
          <w:p w14:paraId="72A3D2C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1DAC6E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10C9FC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C5B2AD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086D91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104210A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186C33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39FB22C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272801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2DA9C57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20DB0AC4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68BB41C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Independence</w:t>
            </w:r>
          </w:p>
        </w:tc>
        <w:tc>
          <w:tcPr>
            <w:tcW w:w="353" w:type="dxa"/>
          </w:tcPr>
          <w:p w14:paraId="78896EF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B72B69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AD2EBC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8AB60D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1AE2EF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524D331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6ADE66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86BD5B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BF32D4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2B1D5F3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8380C03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E38BAC0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Creativity</w:t>
            </w:r>
          </w:p>
        </w:tc>
        <w:tc>
          <w:tcPr>
            <w:tcW w:w="353" w:type="dxa"/>
          </w:tcPr>
          <w:p w14:paraId="31611E6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5D860A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900136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2F5F7B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112D0D6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086743A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C9AB8A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56AAC2D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001D32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110D59B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65EE538C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931A7F5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Ability to Collaborate/Work in a Team</w:t>
            </w:r>
          </w:p>
        </w:tc>
        <w:tc>
          <w:tcPr>
            <w:tcW w:w="353" w:type="dxa"/>
          </w:tcPr>
          <w:p w14:paraId="710525D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D88852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969659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B6C0B4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AF99B6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4CC8F5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6A50321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375FE1B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30A2019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224B987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37CDA3BD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03080418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Taking Initiative</w:t>
            </w:r>
          </w:p>
        </w:tc>
        <w:tc>
          <w:tcPr>
            <w:tcW w:w="353" w:type="dxa"/>
          </w:tcPr>
          <w:p w14:paraId="6591C53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447A72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BE52BC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1CE827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A6FAFD2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29B90C0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3B0ED1B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428F3DC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0C41EA4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7C4E68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52AA32B3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70F4E71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Listening Skills</w:t>
            </w:r>
          </w:p>
        </w:tc>
        <w:tc>
          <w:tcPr>
            <w:tcW w:w="353" w:type="dxa"/>
          </w:tcPr>
          <w:p w14:paraId="51413B8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E94F11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2F2241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E60A38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C6DA1C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54E4D458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69B3078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4341ABD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DF2789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4A08E79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0979D6FC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6667CD80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Organization Skills</w:t>
            </w:r>
          </w:p>
        </w:tc>
        <w:tc>
          <w:tcPr>
            <w:tcW w:w="353" w:type="dxa"/>
          </w:tcPr>
          <w:p w14:paraId="3743847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43E72D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AC8B49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0C4E2D0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7C3E3D3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7ABF909D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221BE03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22760164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2420178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7E331A0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91B8E43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2239389F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Time Management</w:t>
            </w:r>
          </w:p>
        </w:tc>
        <w:tc>
          <w:tcPr>
            <w:tcW w:w="353" w:type="dxa"/>
          </w:tcPr>
          <w:p w14:paraId="083DF2A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B927756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CF8FE73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746645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282FF12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6801D3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BEECD3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343437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6811F6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29F6CB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3781741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412D86FE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Willingness to Learn New Things</w:t>
            </w:r>
          </w:p>
        </w:tc>
        <w:tc>
          <w:tcPr>
            <w:tcW w:w="353" w:type="dxa"/>
          </w:tcPr>
          <w:p w14:paraId="0AA0924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4D182C4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368212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CCD6C5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FC28A98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554BB12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53D7E70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1CC6EAC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1629E26F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5FE085C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591C6E68" w14:textId="77777777" w:rsidTr="00BC2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7120DFCB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Adaptability to Change</w:t>
            </w:r>
          </w:p>
        </w:tc>
        <w:tc>
          <w:tcPr>
            <w:tcW w:w="353" w:type="dxa"/>
          </w:tcPr>
          <w:p w14:paraId="15365E04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61C18F40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59A1753F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21BDA6A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2196D6E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32BEE67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609CEDF9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7F625BDE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7B6B61DC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61962BD5" w14:textId="77777777" w:rsidR="00BC2957" w:rsidRPr="00BC2957" w:rsidRDefault="00BC2957" w:rsidP="00BC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BC2957" w:rsidRPr="00BC2957" w14:paraId="41F1D224" w14:textId="77777777" w:rsidTr="00B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14:paraId="32C4786E" w14:textId="77777777" w:rsidR="00BC2957" w:rsidRPr="00BC2957" w:rsidRDefault="00BC2957" w:rsidP="00BC2957">
            <w:pPr>
              <w:ind w:left="697"/>
              <w:rPr>
                <w:rFonts w:asciiTheme="majorHAnsi" w:hAnsiTheme="majorHAnsi" w:cstheme="majorHAnsi"/>
                <w:sz w:val="18"/>
              </w:rPr>
            </w:pPr>
            <w:r w:rsidRPr="00BC2957">
              <w:rPr>
                <w:rFonts w:asciiTheme="majorHAnsi" w:hAnsiTheme="majorHAnsi" w:cstheme="majorHAnsi"/>
                <w:sz w:val="18"/>
              </w:rPr>
              <w:t>Desire to Advance / Grow</w:t>
            </w:r>
          </w:p>
        </w:tc>
        <w:tc>
          <w:tcPr>
            <w:tcW w:w="353" w:type="dxa"/>
          </w:tcPr>
          <w:p w14:paraId="364CD5F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CB98C45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3547129A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2A16821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54" w:type="dxa"/>
          </w:tcPr>
          <w:p w14:paraId="052466B9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5" w:type="dxa"/>
          </w:tcPr>
          <w:p w14:paraId="60858B8B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398" w:type="dxa"/>
          </w:tcPr>
          <w:p w14:paraId="7E473723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9" w:type="dxa"/>
          </w:tcPr>
          <w:p w14:paraId="0D1B40F7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34" w:type="dxa"/>
          </w:tcPr>
          <w:p w14:paraId="6997F1F6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619" w:type="dxa"/>
          </w:tcPr>
          <w:p w14:paraId="052A46FC" w14:textId="77777777" w:rsidR="00BC2957" w:rsidRPr="00BC2957" w:rsidRDefault="00BC2957" w:rsidP="00BC2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</w:tbl>
    <w:p w14:paraId="2C9019FD" w14:textId="0B1F7B32" w:rsidR="00F12865" w:rsidRPr="00F12865" w:rsidRDefault="00F12865" w:rsidP="00F12865">
      <w:pPr>
        <w:tabs>
          <w:tab w:val="left" w:pos="1057"/>
        </w:tabs>
      </w:pPr>
    </w:p>
    <w:sectPr w:rsidR="00F12865" w:rsidRPr="00F12865" w:rsidSect="00BC2957">
      <w:headerReference w:type="default" r:id="rId8"/>
      <w:headerReference w:type="first" r:id="rId9"/>
      <w:pgSz w:w="12240" w:h="15840"/>
      <w:pgMar w:top="720" w:right="720" w:bottom="720" w:left="72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AFDA" w14:textId="77777777" w:rsidR="00241612" w:rsidRDefault="00241612">
      <w:r>
        <w:separator/>
      </w:r>
    </w:p>
  </w:endnote>
  <w:endnote w:type="continuationSeparator" w:id="0">
    <w:p w14:paraId="3D59AC0D" w14:textId="77777777" w:rsidR="00241612" w:rsidRDefault="0024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47DE" w14:textId="77777777" w:rsidR="00241612" w:rsidRDefault="00241612">
      <w:r>
        <w:separator/>
      </w:r>
    </w:p>
  </w:footnote>
  <w:footnote w:type="continuationSeparator" w:id="0">
    <w:p w14:paraId="18F57581" w14:textId="77777777" w:rsidR="00241612" w:rsidRDefault="0024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77777777" w:rsidR="00BC2957" w:rsidRDefault="00BC295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16E9BA28" w:rsidR="00BC2957" w:rsidRDefault="00BC2957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055B286" wp14:editId="297BA7D0">
          <wp:simplePos x="0" y="0"/>
          <wp:positionH relativeFrom="column">
            <wp:posOffset>76200</wp:posOffset>
          </wp:positionH>
          <wp:positionV relativeFrom="paragraph">
            <wp:posOffset>-232105</wp:posOffset>
          </wp:positionV>
          <wp:extent cx="1200150" cy="29654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IG_FASN_RE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29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82AD2"/>
    <w:multiLevelType w:val="hybridMultilevel"/>
    <w:tmpl w:val="485E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bA0NjE2NTGyMDZS0lEKTi0uzszPAykwqwUA2BjUAiwAAAA="/>
  </w:docVars>
  <w:rsids>
    <w:rsidRoot w:val="008D71BD"/>
    <w:rsid w:val="00007DFA"/>
    <w:rsid w:val="00163CD3"/>
    <w:rsid w:val="00241612"/>
    <w:rsid w:val="00255858"/>
    <w:rsid w:val="002857AC"/>
    <w:rsid w:val="00372E7E"/>
    <w:rsid w:val="004716F0"/>
    <w:rsid w:val="00472121"/>
    <w:rsid w:val="004B2067"/>
    <w:rsid w:val="00603A22"/>
    <w:rsid w:val="00635E4A"/>
    <w:rsid w:val="00636F73"/>
    <w:rsid w:val="0065527F"/>
    <w:rsid w:val="0070600B"/>
    <w:rsid w:val="008D71BD"/>
    <w:rsid w:val="008F53F3"/>
    <w:rsid w:val="0090723A"/>
    <w:rsid w:val="009538A1"/>
    <w:rsid w:val="009C2E75"/>
    <w:rsid w:val="009E5C82"/>
    <w:rsid w:val="00AE3F3E"/>
    <w:rsid w:val="00BA5A5A"/>
    <w:rsid w:val="00BC2957"/>
    <w:rsid w:val="00CE5DFE"/>
    <w:rsid w:val="00D02544"/>
    <w:rsid w:val="00D14261"/>
    <w:rsid w:val="00E27477"/>
    <w:rsid w:val="00EB6179"/>
    <w:rsid w:val="00ED470A"/>
    <w:rsid w:val="00F12865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9D22A8D"/>
  <w15:docId w15:val="{232D8909-6A18-4D42-B574-EE8C854D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BC2957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nationalpostdoc.org/competenci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185FA63855443B7825ECAC69AAD6E" ma:contentTypeVersion="14" ma:contentTypeDescription="Create a new document." ma:contentTypeScope="" ma:versionID="c9c5f0f865d0c0dbc6704dee0fc5bfa5">
  <xsd:schema xmlns:xsd="http://www.w3.org/2001/XMLSchema" xmlns:xs="http://www.w3.org/2001/XMLSchema" xmlns:p="http://schemas.microsoft.com/office/2006/metadata/properties" xmlns:ns2="d078fb3c-452b-4ae6-9277-8120437dae14" xmlns:ns3="1f02049d-0c9a-40a9-a232-737e681c53a2" targetNamespace="http://schemas.microsoft.com/office/2006/metadata/properties" ma:root="true" ma:fieldsID="54971f9f7b2c536896bad7c1b33db39d" ns2:_="" ns3:_="">
    <xsd:import namespace="d078fb3c-452b-4ae6-9277-8120437dae14"/>
    <xsd:import namespace="1f02049d-0c9a-40a9-a232-737e681c5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8fb3c-452b-4ae6-9277-8120437da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2049d-0c9a-40a9-a232-737e681c53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301964d-48ad-4315-aea8-6dfc51ac85f9}" ma:internalName="TaxCatchAll" ma:showField="CatchAllData" ma:web="1f02049d-0c9a-40a9-a232-737e681c5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02049d-0c9a-40a9-a232-737e681c53a2">
      <UserInfo>
        <DisplayName/>
        <AccountId xsi:nil="true"/>
        <AccountType/>
      </UserInfo>
    </SharedWithUsers>
    <MediaLengthInSeconds xmlns="d078fb3c-452b-4ae6-9277-8120437dae14" xsi:nil="true"/>
    <lcf76f155ced4ddcb4097134ff3c332f xmlns="d078fb3c-452b-4ae6-9277-8120437dae14">
      <Terms xmlns="http://schemas.microsoft.com/office/infopath/2007/PartnerControls"/>
    </lcf76f155ced4ddcb4097134ff3c332f>
    <TaxCatchAll xmlns="1f02049d-0c9a-40a9-a232-737e681c53a2" xsi:nil="true"/>
  </documentManagement>
</p:properties>
</file>

<file path=customXml/itemProps1.xml><?xml version="1.0" encoding="utf-8"?>
<ds:datastoreItem xmlns:ds="http://schemas.openxmlformats.org/officeDocument/2006/customXml" ds:itemID="{46573E41-27EA-4BE1-B881-CDE88CE0EB2E}"/>
</file>

<file path=customXml/itemProps2.xml><?xml version="1.0" encoding="utf-8"?>
<ds:datastoreItem xmlns:ds="http://schemas.openxmlformats.org/officeDocument/2006/customXml" ds:itemID="{ED162E72-A16D-4FBE-ACF9-F25296639444}"/>
</file>

<file path=customXml/itemProps3.xml><?xml version="1.0" encoding="utf-8"?>
<ds:datastoreItem xmlns:ds="http://schemas.openxmlformats.org/officeDocument/2006/customXml" ds:itemID="{CAD359FD-C3B3-42CC-8E6C-DCACDC693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2703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Relations</dc:creator>
  <cp:keywords/>
  <cp:lastModifiedBy>Itzamarie Chevere-Torres</cp:lastModifiedBy>
  <cp:revision>2</cp:revision>
  <cp:lastPrinted>2013-02-25T14:27:00Z</cp:lastPrinted>
  <dcterms:created xsi:type="dcterms:W3CDTF">2021-12-01T20:42:00Z</dcterms:created>
  <dcterms:modified xsi:type="dcterms:W3CDTF">2021-12-01T20:42:00Z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0x01010041F185FA63855443B7825ECAC69AAD6E</vt:lpwstr>
  </property>
  <property fmtid="{D5CDD505-2E9C-101B-9397-08002B2CF9AE}" pid="3" name="Order">
    <vt:r8>1506600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